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82412" w14:textId="137D1534" w:rsidR="00B04741" w:rsidRDefault="00BB2796" w:rsidP="00B04741">
      <w:pPr>
        <w:pStyle w:val="Default"/>
        <w:rPr>
          <w:rFonts w:cstheme="minorBidi"/>
          <w:color w:val="auto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C4FB6AB" wp14:editId="2A609DB3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617220" cy="9144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4BFC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71F46AF" wp14:editId="15E789E2">
            <wp:simplePos x="895350" y="895350"/>
            <wp:positionH relativeFrom="margin">
              <wp:align>right</wp:align>
            </wp:positionH>
            <wp:positionV relativeFrom="margin">
              <wp:align>top</wp:align>
            </wp:positionV>
            <wp:extent cx="2057400" cy="2130136"/>
            <wp:effectExtent l="0" t="0" r="0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130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1CBD39" w14:textId="77777777" w:rsidR="00B04741" w:rsidRDefault="00B04741" w:rsidP="00B04741">
      <w:pPr>
        <w:pStyle w:val="Pa0"/>
        <w:rPr>
          <w:rStyle w:val="A8"/>
          <w:rFonts w:cstheme="minorBidi"/>
        </w:rPr>
      </w:pPr>
      <w:r>
        <w:t xml:space="preserve"> </w:t>
      </w:r>
      <w:proofErr w:type="gramStart"/>
      <w:r>
        <w:rPr>
          <w:rStyle w:val="A8"/>
          <w:rFonts w:cstheme="minorBidi"/>
        </w:rPr>
        <w:t>Analyses</w:t>
      </w:r>
      <w:proofErr w:type="gramEnd"/>
      <w:r>
        <w:rPr>
          <w:rStyle w:val="A8"/>
          <w:rFonts w:cstheme="minorBidi"/>
        </w:rPr>
        <w:t xml:space="preserve"> des </w:t>
      </w:r>
      <w:r w:rsidRPr="00B04741">
        <w:rPr>
          <w:rStyle w:val="A8"/>
          <w:rFonts w:cstheme="minorBidi"/>
          <w:sz w:val="72"/>
          <w:szCs w:val="72"/>
        </w:rPr>
        <w:t>eaux</w:t>
      </w:r>
      <w:r>
        <w:rPr>
          <w:rStyle w:val="A8"/>
          <w:rFonts w:cstheme="minorBidi"/>
        </w:rPr>
        <w:t xml:space="preserve"> de puits</w:t>
      </w:r>
    </w:p>
    <w:p w14:paraId="7C6DE097" w14:textId="3BE2B2ED" w:rsidR="0050760A" w:rsidRDefault="00B04741" w:rsidP="00B04741">
      <w:r>
        <w:t>Le Laboratoire de l’Environnement et de l’Alimentation de la Vendée, service du Co</w:t>
      </w:r>
      <w:r w:rsidR="00B23D7E">
        <w:t xml:space="preserve">nseil Départemental, propose </w:t>
      </w:r>
      <w:r w:rsidRPr="0050760A">
        <w:rPr>
          <w:b/>
        </w:rPr>
        <w:t>une nouvelle période promotionnelle pour l’analyse des eaux de puits</w:t>
      </w:r>
      <w:r>
        <w:t xml:space="preserve">. </w:t>
      </w:r>
    </w:p>
    <w:p w14:paraId="6C94291E" w14:textId="4363477F" w:rsidR="00B04741" w:rsidRDefault="00B04741" w:rsidP="00B04741">
      <w:r>
        <w:t xml:space="preserve">Si vous </w:t>
      </w:r>
      <w:r w:rsidR="00B23D7E">
        <w:t>consommez l’eau de puits</w:t>
      </w:r>
      <w:r>
        <w:t xml:space="preserve">, </w:t>
      </w:r>
      <w:r w:rsidR="00B23D7E">
        <w:t xml:space="preserve">en </w:t>
      </w:r>
      <w:r w:rsidR="0036329B">
        <w:t xml:space="preserve">assurer la qualité sanitaire </w:t>
      </w:r>
      <w:r>
        <w:t xml:space="preserve">est </w:t>
      </w:r>
      <w:r w:rsidR="0036329B">
        <w:t>indispensable</w:t>
      </w:r>
      <w:r>
        <w:t xml:space="preserve"> pour la sécurité de chacun. La présence de nitrates ou de bactéries dans votre eau est en effet nuisible à votre santé. L’analyse bactériologique et chimique de votre eau permettra de les détecter. </w:t>
      </w:r>
      <w:r w:rsidR="0036329B" w:rsidRPr="00BE439F">
        <w:t xml:space="preserve">Ayez le bon réflexe, un contrôle annuel </w:t>
      </w:r>
      <w:r w:rsidR="0036329B">
        <w:t>pour vous</w:t>
      </w:r>
      <w:r w:rsidR="0036329B" w:rsidRPr="00BE439F">
        <w:t xml:space="preserve"> et vos proches est nécessaire</w:t>
      </w:r>
      <w:r w:rsidR="0036329B">
        <w:t>.</w:t>
      </w:r>
    </w:p>
    <w:p w14:paraId="7B2597A5" w14:textId="77777777" w:rsidR="0050760A" w:rsidRDefault="0050760A" w:rsidP="00B04741"/>
    <w:p w14:paraId="0707CA5C" w14:textId="7E91B454" w:rsidR="00C661C0" w:rsidRDefault="0050760A" w:rsidP="0050760A">
      <w:pPr>
        <w:pStyle w:val="Default"/>
        <w:jc w:val="center"/>
        <w:rPr>
          <w:color w:val="2E74B5" w:themeColor="accent1" w:themeShade="BF"/>
        </w:rPr>
      </w:pPr>
      <w:r w:rsidRPr="00C661C0">
        <w:rPr>
          <w:b/>
          <w:color w:val="2E74B5" w:themeColor="accent1" w:themeShade="BF"/>
        </w:rPr>
        <w:t xml:space="preserve">EN </w:t>
      </w:r>
      <w:r w:rsidR="003A11A7">
        <w:rPr>
          <w:b/>
          <w:color w:val="2E74B5" w:themeColor="accent1" w:themeShade="BF"/>
        </w:rPr>
        <w:t>NOVEMBRE</w:t>
      </w:r>
      <w:r w:rsidR="00C661C0" w:rsidRPr="00C661C0">
        <w:rPr>
          <w:b/>
          <w:color w:val="2E74B5" w:themeColor="accent1" w:themeShade="BF"/>
        </w:rPr>
        <w:t xml:space="preserve"> 2019</w:t>
      </w:r>
      <w:r w:rsidRPr="00C661C0">
        <w:rPr>
          <w:b/>
          <w:color w:val="2E74B5" w:themeColor="accent1" w:themeShade="BF"/>
        </w:rPr>
        <w:t>,</w:t>
      </w:r>
      <w:r w:rsidRPr="00C661C0">
        <w:rPr>
          <w:color w:val="2E74B5" w:themeColor="accent1" w:themeShade="BF"/>
        </w:rPr>
        <w:t xml:space="preserve"> L’ANALYSE COMPLETE SERA FACTUREE</w:t>
      </w:r>
    </w:p>
    <w:p w14:paraId="5F953BD7" w14:textId="613ACF37" w:rsidR="0050760A" w:rsidRPr="00C661C0" w:rsidRDefault="0050760A" w:rsidP="0050760A">
      <w:pPr>
        <w:pStyle w:val="Default"/>
        <w:jc w:val="center"/>
        <w:rPr>
          <w:b/>
          <w:color w:val="2E74B5" w:themeColor="accent1" w:themeShade="BF"/>
        </w:rPr>
      </w:pPr>
      <w:r w:rsidRPr="00C661C0">
        <w:rPr>
          <w:color w:val="2E74B5" w:themeColor="accent1" w:themeShade="BF"/>
        </w:rPr>
        <w:t xml:space="preserve"> </w:t>
      </w:r>
      <w:r w:rsidRPr="00B23D7E">
        <w:rPr>
          <w:b/>
          <w:color w:val="2E74B5" w:themeColor="accent1" w:themeShade="BF"/>
        </w:rPr>
        <w:t>6</w:t>
      </w:r>
      <w:r w:rsidR="00C661C0" w:rsidRPr="00B23D7E">
        <w:rPr>
          <w:b/>
          <w:color w:val="2E74B5" w:themeColor="accent1" w:themeShade="BF"/>
        </w:rPr>
        <w:t xml:space="preserve">4.50 </w:t>
      </w:r>
      <w:r w:rsidRPr="00B23D7E">
        <w:rPr>
          <w:b/>
          <w:color w:val="2E74B5" w:themeColor="accent1" w:themeShade="BF"/>
        </w:rPr>
        <w:t xml:space="preserve">€ TTC au lieu de </w:t>
      </w:r>
      <w:r w:rsidR="00C661C0" w:rsidRPr="00B23D7E">
        <w:rPr>
          <w:b/>
          <w:color w:val="2E74B5" w:themeColor="accent1" w:themeShade="BF"/>
        </w:rPr>
        <w:t>87.44</w:t>
      </w:r>
      <w:r w:rsidRPr="00B23D7E">
        <w:rPr>
          <w:b/>
          <w:color w:val="2E74B5" w:themeColor="accent1" w:themeShade="BF"/>
        </w:rPr>
        <w:t xml:space="preserve"> €TTC</w:t>
      </w:r>
      <w:r w:rsidRPr="00C661C0">
        <w:rPr>
          <w:b/>
          <w:color w:val="2E74B5" w:themeColor="accent1" w:themeShade="BF"/>
        </w:rPr>
        <w:t xml:space="preserve"> </w:t>
      </w:r>
    </w:p>
    <w:p w14:paraId="24F05746" w14:textId="3A4D4327" w:rsidR="00704BFC" w:rsidRPr="00C661C0" w:rsidRDefault="0050760A" w:rsidP="00C661C0">
      <w:pPr>
        <w:ind w:left="4956" w:firstLine="708"/>
        <w:rPr>
          <w:i/>
        </w:rPr>
      </w:pPr>
      <w:r w:rsidRPr="00C661C0">
        <w:rPr>
          <w:i/>
        </w:rPr>
        <w:t>(Frais de dossier inclus)</w:t>
      </w:r>
    </w:p>
    <w:p w14:paraId="4115F5C0" w14:textId="77777777" w:rsidR="0050760A" w:rsidRDefault="0050760A" w:rsidP="0059776F">
      <w:pPr>
        <w:spacing w:after="0"/>
        <w:jc w:val="both"/>
      </w:pPr>
    </w:p>
    <w:p w14:paraId="11DD470C" w14:textId="77777777" w:rsidR="0036329B" w:rsidRDefault="0036329B" w:rsidP="0036329B">
      <w:pPr>
        <w:spacing w:after="0"/>
        <w:jc w:val="both"/>
        <w:rPr>
          <w:rFonts w:ascii="Frutiger 47LightCn" w:hAnsi="Frutiger 47LightCn" w:cs="Frutiger 47LightCn"/>
          <w:color w:val="000000"/>
          <w:sz w:val="24"/>
          <w:szCs w:val="24"/>
        </w:rPr>
      </w:pPr>
      <w:r w:rsidRPr="00BE439F">
        <w:rPr>
          <w:rFonts w:ascii="Frutiger 47LightCn" w:hAnsi="Frutiger 47LightCn" w:cs="Frutiger 47LightCn"/>
          <w:color w:val="000000"/>
          <w:sz w:val="24"/>
          <w:szCs w:val="24"/>
        </w:rPr>
        <w:t xml:space="preserve">Vous pouvez apporter vos flacons </w:t>
      </w:r>
      <w:r>
        <w:rPr>
          <w:rFonts w:ascii="Frutiger 47LightCn" w:hAnsi="Frutiger 47LightCn" w:cs="Frutiger 47LightCn"/>
          <w:color w:val="000000"/>
          <w:sz w:val="24"/>
          <w:szCs w:val="24"/>
        </w:rPr>
        <w:t>soit :</w:t>
      </w:r>
    </w:p>
    <w:p w14:paraId="70FB5B64" w14:textId="77777777" w:rsidR="0036329B" w:rsidRDefault="0036329B" w:rsidP="0036329B">
      <w:pPr>
        <w:spacing w:after="0"/>
        <w:jc w:val="both"/>
        <w:rPr>
          <w:rFonts w:ascii="Frutiger 47LightCn" w:hAnsi="Frutiger 47LightCn" w:cs="Frutiger 47LightCn"/>
          <w:color w:val="000000"/>
          <w:sz w:val="24"/>
          <w:szCs w:val="24"/>
        </w:rPr>
      </w:pPr>
    </w:p>
    <w:p w14:paraId="75EE08D4" w14:textId="77777777" w:rsidR="0036329B" w:rsidRDefault="0036329B" w:rsidP="0036329B">
      <w:pPr>
        <w:pStyle w:val="Paragraphedeliste"/>
        <w:numPr>
          <w:ilvl w:val="0"/>
          <w:numId w:val="1"/>
        </w:numPr>
        <w:spacing w:after="0"/>
        <w:jc w:val="both"/>
        <w:rPr>
          <w:rFonts w:ascii="Frutiger 47LightCn" w:hAnsi="Frutiger 47LightCn" w:cs="Frutiger 47LightCn"/>
          <w:color w:val="000000"/>
          <w:sz w:val="24"/>
          <w:szCs w:val="24"/>
        </w:rPr>
      </w:pPr>
      <w:r w:rsidRPr="007144B2">
        <w:rPr>
          <w:rFonts w:ascii="Frutiger 47LightCn" w:hAnsi="Frutiger 47LightCn" w:cs="Frutiger 47LightCn"/>
          <w:color w:val="000000"/>
          <w:sz w:val="24"/>
          <w:szCs w:val="24"/>
        </w:rPr>
        <w:t xml:space="preserve">au laboratoire à La Roche-sur-Yon </w:t>
      </w:r>
    </w:p>
    <w:p w14:paraId="47D5B6CF" w14:textId="03DE42DA" w:rsidR="0036329B" w:rsidRPr="007144B2" w:rsidRDefault="0036329B" w:rsidP="0036329B">
      <w:pPr>
        <w:pStyle w:val="Paragraphedeliste"/>
        <w:numPr>
          <w:ilvl w:val="0"/>
          <w:numId w:val="1"/>
        </w:numPr>
        <w:spacing w:after="0"/>
        <w:jc w:val="both"/>
        <w:rPr>
          <w:rFonts w:ascii="Frutiger 47LightCn" w:hAnsi="Frutiger 47LightCn" w:cs="Frutiger 47LightCn"/>
          <w:color w:val="000000"/>
          <w:sz w:val="24"/>
          <w:szCs w:val="24"/>
        </w:rPr>
      </w:pPr>
      <w:r w:rsidRPr="007144B2">
        <w:rPr>
          <w:rFonts w:ascii="Frutiger 47LightCn" w:hAnsi="Frutiger 47LightCn" w:cs="Frutiger 47LightCn"/>
          <w:color w:val="000000"/>
          <w:sz w:val="24"/>
          <w:szCs w:val="24"/>
        </w:rPr>
        <w:t>mais également</w:t>
      </w:r>
      <w:r w:rsidR="00C661C0">
        <w:rPr>
          <w:rFonts w:ascii="Frutiger 47LightCn" w:hAnsi="Frutiger 47LightCn" w:cs="Frutiger 47LightCn"/>
          <w:color w:val="000000"/>
          <w:sz w:val="24"/>
          <w:szCs w:val="24"/>
        </w:rPr>
        <w:t xml:space="preserve"> </w:t>
      </w:r>
      <w:r w:rsidR="0031432C">
        <w:rPr>
          <w:rFonts w:ascii="Frutiger 47LightCn" w:hAnsi="Frutiger 47LightCn" w:cs="Frutiger 47LightCn"/>
          <w:color w:val="000000"/>
          <w:sz w:val="24"/>
          <w:szCs w:val="24"/>
        </w:rPr>
        <w:t>dans</w:t>
      </w:r>
      <w:r w:rsidR="00C661C0">
        <w:rPr>
          <w:rFonts w:ascii="Frutiger 47LightCn" w:hAnsi="Frutiger 47LightCn" w:cs="Frutiger 47LightCn"/>
          <w:color w:val="000000"/>
          <w:sz w:val="24"/>
          <w:szCs w:val="24"/>
        </w:rPr>
        <w:t xml:space="preserve"> un point</w:t>
      </w:r>
      <w:r w:rsidRPr="007144B2">
        <w:rPr>
          <w:rFonts w:ascii="Frutiger 47LightCn" w:hAnsi="Frutiger 47LightCn" w:cs="Frutiger 47LightCn"/>
          <w:color w:val="000000"/>
          <w:sz w:val="24"/>
          <w:szCs w:val="24"/>
        </w:rPr>
        <w:t xml:space="preserve"> de collecte </w:t>
      </w:r>
      <w:r w:rsidR="00C661C0">
        <w:rPr>
          <w:rFonts w:ascii="Frutiger 47LightCn" w:hAnsi="Frutiger 47LightCn" w:cs="Frutiger 47LightCn"/>
          <w:color w:val="000000"/>
          <w:sz w:val="24"/>
          <w:szCs w:val="24"/>
        </w:rPr>
        <w:t xml:space="preserve">plus proche de chez vous </w:t>
      </w:r>
      <w:r w:rsidRPr="007144B2">
        <w:rPr>
          <w:rFonts w:ascii="Frutiger 47LightCn" w:hAnsi="Frutiger 47LightCn" w:cs="Frutiger 47LightCn"/>
          <w:color w:val="000000"/>
          <w:sz w:val="24"/>
          <w:szCs w:val="24"/>
        </w:rPr>
        <w:t>dont la permanence sera assurée par un agent du laboratoire</w:t>
      </w:r>
      <w:r w:rsidR="00C661C0">
        <w:rPr>
          <w:rFonts w:ascii="Frutiger 47LightCn" w:hAnsi="Frutiger 47LightCn" w:cs="Frutiger 47LightCn"/>
          <w:color w:val="000000"/>
          <w:sz w:val="24"/>
          <w:szCs w:val="24"/>
        </w:rPr>
        <w:t> :</w:t>
      </w:r>
    </w:p>
    <w:p w14:paraId="6CD2FE89" w14:textId="77777777" w:rsidR="0036329B" w:rsidRPr="00BE439F" w:rsidRDefault="0036329B" w:rsidP="0036329B">
      <w:pPr>
        <w:spacing w:after="0"/>
        <w:jc w:val="both"/>
        <w:rPr>
          <w:rFonts w:ascii="Frutiger 47LightCn" w:hAnsi="Frutiger 47LightCn" w:cs="Frutiger 47LightCn"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61"/>
        <w:gridCol w:w="2305"/>
        <w:gridCol w:w="2296"/>
      </w:tblGrid>
      <w:tr w:rsidR="0036329B" w14:paraId="53C470E5" w14:textId="77777777" w:rsidTr="00C661C0">
        <w:trPr>
          <w:trHeight w:val="454"/>
        </w:trPr>
        <w:tc>
          <w:tcPr>
            <w:tcW w:w="4461" w:type="dxa"/>
            <w:shd w:val="clear" w:color="auto" w:fill="FFFF00"/>
            <w:vAlign w:val="center"/>
          </w:tcPr>
          <w:p w14:paraId="757BB7B7" w14:textId="77777777" w:rsidR="0036329B" w:rsidRPr="007C5F68" w:rsidRDefault="0036329B" w:rsidP="000C027D">
            <w:pPr>
              <w:jc w:val="center"/>
              <w:rPr>
                <w:rFonts w:ascii="Frutiger 47LightCn" w:hAnsi="Frutiger 47LightCn" w:cs="Frutiger 47LightCn"/>
                <w:b/>
                <w:color w:val="000000"/>
                <w:sz w:val="24"/>
                <w:szCs w:val="24"/>
              </w:rPr>
            </w:pPr>
            <w:r w:rsidRPr="007C5F68">
              <w:rPr>
                <w:rFonts w:ascii="Frutiger 47LightCn" w:hAnsi="Frutiger 47LightCn" w:cs="Frutiger 47LightCn"/>
                <w:b/>
                <w:color w:val="000000"/>
                <w:sz w:val="24"/>
                <w:szCs w:val="24"/>
              </w:rPr>
              <w:t>POINTS DE COLLECTE</w:t>
            </w:r>
          </w:p>
        </w:tc>
        <w:tc>
          <w:tcPr>
            <w:tcW w:w="2305" w:type="dxa"/>
            <w:shd w:val="clear" w:color="auto" w:fill="FFFF00"/>
            <w:vAlign w:val="center"/>
          </w:tcPr>
          <w:p w14:paraId="2643E1B1" w14:textId="77777777" w:rsidR="0036329B" w:rsidRPr="007C5F68" w:rsidRDefault="0036329B" w:rsidP="000C027D">
            <w:pPr>
              <w:jc w:val="center"/>
              <w:rPr>
                <w:rFonts w:ascii="Frutiger 47LightCn" w:hAnsi="Frutiger 47LightCn" w:cs="Frutiger 47LightCn"/>
                <w:b/>
                <w:color w:val="000000"/>
                <w:sz w:val="24"/>
                <w:szCs w:val="24"/>
              </w:rPr>
            </w:pPr>
            <w:r w:rsidRPr="007C5F68">
              <w:rPr>
                <w:rFonts w:ascii="Frutiger 47LightCn" w:hAnsi="Frutiger 47LightCn" w:cs="Frutiger 47LightCn"/>
                <w:b/>
                <w:color w:val="000000"/>
                <w:sz w:val="24"/>
                <w:szCs w:val="24"/>
              </w:rPr>
              <w:t>DATES</w:t>
            </w:r>
          </w:p>
        </w:tc>
        <w:tc>
          <w:tcPr>
            <w:tcW w:w="2296" w:type="dxa"/>
            <w:shd w:val="clear" w:color="auto" w:fill="FFFF00"/>
            <w:vAlign w:val="center"/>
          </w:tcPr>
          <w:p w14:paraId="153600AC" w14:textId="77777777" w:rsidR="0036329B" w:rsidRPr="007C5F68" w:rsidRDefault="0036329B" w:rsidP="000C027D">
            <w:pPr>
              <w:jc w:val="center"/>
              <w:rPr>
                <w:rFonts w:ascii="Frutiger 47LightCn" w:hAnsi="Frutiger 47LightCn" w:cs="Frutiger 47LightCn"/>
                <w:b/>
                <w:color w:val="000000"/>
                <w:sz w:val="24"/>
                <w:szCs w:val="24"/>
              </w:rPr>
            </w:pPr>
            <w:r w:rsidRPr="007C5F68">
              <w:rPr>
                <w:rFonts w:ascii="Frutiger 47LightCn" w:hAnsi="Frutiger 47LightCn" w:cs="Frutiger 47LightCn"/>
                <w:b/>
                <w:color w:val="000000"/>
                <w:sz w:val="24"/>
                <w:szCs w:val="24"/>
              </w:rPr>
              <w:t>HEURES</w:t>
            </w:r>
          </w:p>
        </w:tc>
      </w:tr>
      <w:tr w:rsidR="0031432C" w14:paraId="59FED341" w14:textId="77777777" w:rsidTr="00E34F37">
        <w:trPr>
          <w:trHeight w:val="454"/>
        </w:trPr>
        <w:tc>
          <w:tcPr>
            <w:tcW w:w="4461" w:type="dxa"/>
            <w:vAlign w:val="center"/>
          </w:tcPr>
          <w:p w14:paraId="14D9500E" w14:textId="64EDE10D" w:rsidR="0031432C" w:rsidRDefault="0031432C" w:rsidP="003A11A7">
            <w:pPr>
              <w:jc w:val="both"/>
              <w:rPr>
                <w:rFonts w:ascii="Frutiger 47LightCn" w:hAnsi="Frutiger 47LightCn" w:cs="Frutiger 47LightCn"/>
                <w:color w:val="000000"/>
                <w:sz w:val="24"/>
                <w:szCs w:val="24"/>
              </w:rPr>
            </w:pPr>
            <w:r>
              <w:rPr>
                <w:rFonts w:ascii="Frutiger 47LightCn" w:hAnsi="Frutiger 47LightCn" w:cs="Frutiger 47LightCn"/>
                <w:color w:val="000000"/>
                <w:sz w:val="24"/>
                <w:szCs w:val="24"/>
              </w:rPr>
              <w:t xml:space="preserve">Mairie de </w:t>
            </w:r>
            <w:r w:rsidR="003A11A7">
              <w:rPr>
                <w:rFonts w:ascii="Frutiger 47LightCn" w:hAnsi="Frutiger 47LightCn" w:cs="Frutiger 47LightCn"/>
                <w:color w:val="000000"/>
                <w:sz w:val="24"/>
                <w:szCs w:val="24"/>
              </w:rPr>
              <w:t>Montaigu</w:t>
            </w:r>
          </w:p>
        </w:tc>
        <w:tc>
          <w:tcPr>
            <w:tcW w:w="2305" w:type="dxa"/>
            <w:vAlign w:val="center"/>
          </w:tcPr>
          <w:p w14:paraId="6FE0F044" w14:textId="2A57F631" w:rsidR="0031432C" w:rsidRDefault="003A11A7" w:rsidP="0031432C">
            <w:pPr>
              <w:jc w:val="center"/>
              <w:rPr>
                <w:rFonts w:ascii="Frutiger 47LightCn" w:hAnsi="Frutiger 47LightCn" w:cs="Frutiger 47LightCn"/>
                <w:color w:val="000000"/>
                <w:sz w:val="24"/>
                <w:szCs w:val="24"/>
              </w:rPr>
            </w:pPr>
            <w:r>
              <w:rPr>
                <w:rFonts w:ascii="Frutiger 47LightCn" w:hAnsi="Frutiger 47LightCn" w:cs="Frutiger 47LightCn"/>
                <w:color w:val="000000"/>
                <w:sz w:val="24"/>
                <w:szCs w:val="24"/>
              </w:rPr>
              <w:t>04 novembre</w:t>
            </w:r>
            <w:r w:rsidR="0031432C">
              <w:rPr>
                <w:rFonts w:ascii="Frutiger 47LightCn" w:hAnsi="Frutiger 47LightCn" w:cs="Frutiger 47LightC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2296" w:type="dxa"/>
            <w:vAlign w:val="center"/>
          </w:tcPr>
          <w:p w14:paraId="236E4FF9" w14:textId="77777777" w:rsidR="0031432C" w:rsidRDefault="0031432C" w:rsidP="00E34F37">
            <w:pPr>
              <w:jc w:val="center"/>
              <w:rPr>
                <w:rFonts w:ascii="Frutiger 47LightCn" w:hAnsi="Frutiger 47LightCn" w:cs="Frutiger 47LightCn"/>
                <w:color w:val="000000"/>
                <w:sz w:val="24"/>
                <w:szCs w:val="24"/>
              </w:rPr>
            </w:pPr>
            <w:r>
              <w:rPr>
                <w:rFonts w:ascii="Frutiger 47LightCn" w:hAnsi="Frutiger 47LightCn" w:cs="Frutiger 47LightCn"/>
                <w:color w:val="000000"/>
                <w:sz w:val="24"/>
                <w:szCs w:val="24"/>
              </w:rPr>
              <w:t>11H30 à 13H00</w:t>
            </w:r>
          </w:p>
        </w:tc>
      </w:tr>
      <w:tr w:rsidR="0031432C" w14:paraId="1BBFD24D" w14:textId="77777777" w:rsidTr="00E34F37">
        <w:trPr>
          <w:trHeight w:val="454"/>
        </w:trPr>
        <w:tc>
          <w:tcPr>
            <w:tcW w:w="4461" w:type="dxa"/>
            <w:vAlign w:val="center"/>
          </w:tcPr>
          <w:p w14:paraId="1FFB4F9D" w14:textId="3A07E6B8" w:rsidR="0031432C" w:rsidRDefault="003A11A7" w:rsidP="003A11A7">
            <w:pPr>
              <w:jc w:val="both"/>
              <w:rPr>
                <w:rFonts w:ascii="Frutiger 47LightCn" w:hAnsi="Frutiger 47LightCn" w:cs="Frutiger 47LightCn"/>
                <w:color w:val="000000"/>
                <w:sz w:val="24"/>
                <w:szCs w:val="24"/>
              </w:rPr>
            </w:pPr>
            <w:r>
              <w:rPr>
                <w:rFonts w:ascii="Frutiger 47LightCn" w:hAnsi="Frutiger 47LightCn" w:cs="Frutiger 47LightCn"/>
                <w:color w:val="000000"/>
                <w:sz w:val="24"/>
                <w:szCs w:val="24"/>
              </w:rPr>
              <w:t>Mairie</w:t>
            </w:r>
            <w:r w:rsidR="00E97110">
              <w:rPr>
                <w:rFonts w:ascii="Frutiger 47LightCn" w:hAnsi="Frutiger 47LightCn" w:cs="Frutiger 47LightCn"/>
                <w:color w:val="000000"/>
                <w:sz w:val="24"/>
                <w:szCs w:val="24"/>
              </w:rPr>
              <w:t xml:space="preserve"> annexe</w:t>
            </w:r>
            <w:r>
              <w:rPr>
                <w:rFonts w:ascii="Frutiger 47LightCn" w:hAnsi="Frutiger 47LightCn" w:cs="Frutiger 47LightCn"/>
                <w:color w:val="000000"/>
                <w:sz w:val="24"/>
                <w:szCs w:val="24"/>
              </w:rPr>
              <w:t xml:space="preserve"> </w:t>
            </w:r>
            <w:r w:rsidR="00E97110">
              <w:rPr>
                <w:rFonts w:ascii="Frutiger 47LightCn" w:hAnsi="Frutiger 47LightCn" w:cs="Frutiger 47LightCn"/>
                <w:color w:val="000000"/>
                <w:sz w:val="24"/>
                <w:szCs w:val="24"/>
              </w:rPr>
              <w:t>d’Olonne-sur-M</w:t>
            </w:r>
            <w:r>
              <w:rPr>
                <w:rFonts w:ascii="Frutiger 47LightCn" w:hAnsi="Frutiger 47LightCn" w:cs="Frutiger 47LightCn"/>
                <w:color w:val="000000"/>
                <w:sz w:val="24"/>
                <w:szCs w:val="24"/>
              </w:rPr>
              <w:t>er</w:t>
            </w:r>
          </w:p>
        </w:tc>
        <w:tc>
          <w:tcPr>
            <w:tcW w:w="2305" w:type="dxa"/>
            <w:vAlign w:val="center"/>
          </w:tcPr>
          <w:p w14:paraId="0729FC33" w14:textId="60276E92" w:rsidR="0031432C" w:rsidRDefault="003A11A7" w:rsidP="00E34F37">
            <w:pPr>
              <w:jc w:val="center"/>
              <w:rPr>
                <w:rFonts w:ascii="Frutiger 47LightCn" w:hAnsi="Frutiger 47LightCn" w:cs="Frutiger 47LightCn"/>
                <w:color w:val="000000"/>
                <w:sz w:val="24"/>
                <w:szCs w:val="24"/>
              </w:rPr>
            </w:pPr>
            <w:r>
              <w:rPr>
                <w:rFonts w:ascii="Frutiger 47LightCn" w:hAnsi="Frutiger 47LightCn" w:cs="Frutiger 47LightCn"/>
                <w:color w:val="000000"/>
                <w:sz w:val="24"/>
                <w:szCs w:val="24"/>
              </w:rPr>
              <w:t>12 novembre 2019</w:t>
            </w:r>
          </w:p>
        </w:tc>
        <w:tc>
          <w:tcPr>
            <w:tcW w:w="2296" w:type="dxa"/>
            <w:vAlign w:val="center"/>
          </w:tcPr>
          <w:p w14:paraId="70BCF2E9" w14:textId="77777777" w:rsidR="0031432C" w:rsidRDefault="0031432C" w:rsidP="00E34F37">
            <w:pPr>
              <w:jc w:val="center"/>
              <w:rPr>
                <w:rFonts w:ascii="Frutiger 47LightCn" w:hAnsi="Frutiger 47LightCn" w:cs="Frutiger 47LightCn"/>
                <w:color w:val="000000"/>
                <w:sz w:val="24"/>
                <w:szCs w:val="24"/>
              </w:rPr>
            </w:pPr>
            <w:r>
              <w:rPr>
                <w:rFonts w:ascii="Frutiger 47LightCn" w:hAnsi="Frutiger 47LightCn" w:cs="Frutiger 47LightCn"/>
                <w:color w:val="000000"/>
                <w:sz w:val="24"/>
                <w:szCs w:val="24"/>
              </w:rPr>
              <w:t>11H30 à 13H00</w:t>
            </w:r>
          </w:p>
        </w:tc>
      </w:tr>
      <w:tr w:rsidR="0031432C" w14:paraId="78241883" w14:textId="77777777" w:rsidTr="00E34F37">
        <w:trPr>
          <w:trHeight w:val="454"/>
        </w:trPr>
        <w:tc>
          <w:tcPr>
            <w:tcW w:w="4461" w:type="dxa"/>
            <w:vAlign w:val="center"/>
          </w:tcPr>
          <w:p w14:paraId="28F39EFA" w14:textId="0F5041CB" w:rsidR="0031432C" w:rsidRDefault="0031432C" w:rsidP="003A11A7">
            <w:pPr>
              <w:jc w:val="both"/>
              <w:rPr>
                <w:rFonts w:ascii="Frutiger 47LightCn" w:hAnsi="Frutiger 47LightCn" w:cs="Frutiger 47LightCn"/>
                <w:color w:val="000000"/>
                <w:sz w:val="24"/>
                <w:szCs w:val="24"/>
              </w:rPr>
            </w:pPr>
            <w:r>
              <w:rPr>
                <w:rFonts w:ascii="Frutiger 47LightCn" w:hAnsi="Frutiger 47LightCn" w:cs="Frutiger 47LightCn"/>
                <w:color w:val="000000"/>
                <w:sz w:val="24"/>
                <w:szCs w:val="24"/>
              </w:rPr>
              <w:t xml:space="preserve">Mairie de </w:t>
            </w:r>
            <w:r w:rsidR="003A11A7">
              <w:rPr>
                <w:rFonts w:ascii="Frutiger 47LightCn" w:hAnsi="Frutiger 47LightCn" w:cs="Frutiger 47LightCn"/>
                <w:color w:val="000000"/>
                <w:sz w:val="24"/>
                <w:szCs w:val="24"/>
              </w:rPr>
              <w:t>Fontenay-Le-Comte</w:t>
            </w:r>
          </w:p>
        </w:tc>
        <w:tc>
          <w:tcPr>
            <w:tcW w:w="2305" w:type="dxa"/>
            <w:vAlign w:val="center"/>
          </w:tcPr>
          <w:p w14:paraId="2526AFD8" w14:textId="33DE4DED" w:rsidR="0031432C" w:rsidRDefault="003A11A7" w:rsidP="00E34F37">
            <w:pPr>
              <w:jc w:val="center"/>
              <w:rPr>
                <w:rFonts w:ascii="Frutiger 47LightCn" w:hAnsi="Frutiger 47LightCn" w:cs="Frutiger 47LightCn"/>
                <w:color w:val="000000"/>
                <w:sz w:val="24"/>
                <w:szCs w:val="24"/>
              </w:rPr>
            </w:pPr>
            <w:r>
              <w:rPr>
                <w:rFonts w:ascii="Frutiger 47LightCn" w:hAnsi="Frutiger 47LightCn" w:cs="Frutiger 47LightCn"/>
                <w:color w:val="000000"/>
                <w:sz w:val="24"/>
                <w:szCs w:val="24"/>
              </w:rPr>
              <w:t>18 novembre 2019</w:t>
            </w:r>
          </w:p>
        </w:tc>
        <w:tc>
          <w:tcPr>
            <w:tcW w:w="2296" w:type="dxa"/>
            <w:vAlign w:val="center"/>
          </w:tcPr>
          <w:p w14:paraId="5834AED5" w14:textId="77777777" w:rsidR="0031432C" w:rsidRDefault="0031432C" w:rsidP="00E34F37">
            <w:pPr>
              <w:jc w:val="center"/>
              <w:rPr>
                <w:rFonts w:ascii="Frutiger 47LightCn" w:hAnsi="Frutiger 47LightCn" w:cs="Frutiger 47LightCn"/>
                <w:color w:val="000000"/>
                <w:sz w:val="24"/>
                <w:szCs w:val="24"/>
              </w:rPr>
            </w:pPr>
            <w:r>
              <w:rPr>
                <w:rFonts w:ascii="Frutiger 47LightCn" w:hAnsi="Frutiger 47LightCn" w:cs="Frutiger 47LightCn"/>
                <w:color w:val="000000"/>
                <w:sz w:val="24"/>
                <w:szCs w:val="24"/>
              </w:rPr>
              <w:t>11H30 à 13H00</w:t>
            </w:r>
          </w:p>
        </w:tc>
      </w:tr>
      <w:tr w:rsidR="0036329B" w14:paraId="38880EE3" w14:textId="77777777" w:rsidTr="00C661C0">
        <w:trPr>
          <w:trHeight w:val="454"/>
        </w:trPr>
        <w:tc>
          <w:tcPr>
            <w:tcW w:w="4461" w:type="dxa"/>
            <w:vAlign w:val="center"/>
          </w:tcPr>
          <w:p w14:paraId="322BD3B0" w14:textId="4BBD3FAE" w:rsidR="0036329B" w:rsidRDefault="0031432C" w:rsidP="003A11A7">
            <w:pPr>
              <w:jc w:val="both"/>
              <w:rPr>
                <w:rFonts w:ascii="Frutiger 47LightCn" w:hAnsi="Frutiger 47LightCn" w:cs="Frutiger 47LightCn"/>
                <w:color w:val="000000"/>
                <w:sz w:val="24"/>
                <w:szCs w:val="24"/>
              </w:rPr>
            </w:pPr>
            <w:r>
              <w:rPr>
                <w:rFonts w:ascii="Frutiger 47LightCn" w:hAnsi="Frutiger 47LightCn" w:cs="Frutiger 47LightCn"/>
                <w:color w:val="000000"/>
                <w:sz w:val="24"/>
                <w:szCs w:val="24"/>
              </w:rPr>
              <w:t>M</w:t>
            </w:r>
            <w:r w:rsidR="0036329B">
              <w:rPr>
                <w:rFonts w:ascii="Frutiger 47LightCn" w:hAnsi="Frutiger 47LightCn" w:cs="Frutiger 47LightCn"/>
                <w:color w:val="000000"/>
                <w:sz w:val="24"/>
                <w:szCs w:val="24"/>
              </w:rPr>
              <w:t xml:space="preserve">airie de </w:t>
            </w:r>
            <w:r w:rsidR="003A11A7">
              <w:rPr>
                <w:rFonts w:ascii="Frutiger 47LightCn" w:hAnsi="Frutiger 47LightCn" w:cs="Frutiger 47LightCn"/>
                <w:color w:val="000000"/>
                <w:sz w:val="24"/>
                <w:szCs w:val="24"/>
              </w:rPr>
              <w:t>Notre Dame de Mont</w:t>
            </w:r>
          </w:p>
        </w:tc>
        <w:tc>
          <w:tcPr>
            <w:tcW w:w="2305" w:type="dxa"/>
            <w:vAlign w:val="center"/>
          </w:tcPr>
          <w:p w14:paraId="5664E040" w14:textId="34455414" w:rsidR="0036329B" w:rsidRDefault="003A11A7" w:rsidP="00B23D7E">
            <w:pPr>
              <w:jc w:val="center"/>
              <w:rPr>
                <w:rFonts w:ascii="Frutiger 47LightCn" w:hAnsi="Frutiger 47LightCn" w:cs="Frutiger 47LightCn"/>
                <w:color w:val="000000"/>
                <w:sz w:val="24"/>
                <w:szCs w:val="24"/>
              </w:rPr>
            </w:pPr>
            <w:r>
              <w:rPr>
                <w:rFonts w:ascii="Frutiger 47LightCn" w:hAnsi="Frutiger 47LightCn" w:cs="Frutiger 47LightCn"/>
                <w:color w:val="000000"/>
                <w:sz w:val="24"/>
                <w:szCs w:val="24"/>
              </w:rPr>
              <w:t>19 novembre 2019</w:t>
            </w:r>
          </w:p>
        </w:tc>
        <w:tc>
          <w:tcPr>
            <w:tcW w:w="2296" w:type="dxa"/>
            <w:vAlign w:val="center"/>
          </w:tcPr>
          <w:p w14:paraId="76FBE4DE" w14:textId="77777777" w:rsidR="0036329B" w:rsidRDefault="0036329B" w:rsidP="000C027D">
            <w:pPr>
              <w:jc w:val="center"/>
              <w:rPr>
                <w:rFonts w:ascii="Frutiger 47LightCn" w:hAnsi="Frutiger 47LightCn" w:cs="Frutiger 47LightCn"/>
                <w:color w:val="000000"/>
                <w:sz w:val="24"/>
                <w:szCs w:val="24"/>
              </w:rPr>
            </w:pPr>
            <w:r>
              <w:rPr>
                <w:rFonts w:ascii="Frutiger 47LightCn" w:hAnsi="Frutiger 47LightCn" w:cs="Frutiger 47LightCn"/>
                <w:color w:val="000000"/>
                <w:sz w:val="24"/>
                <w:szCs w:val="24"/>
              </w:rPr>
              <w:t>11H30 à 13H00</w:t>
            </w:r>
          </w:p>
        </w:tc>
      </w:tr>
    </w:tbl>
    <w:p w14:paraId="2307DF73" w14:textId="77777777" w:rsidR="0036329B" w:rsidRPr="00BE439F" w:rsidRDefault="0036329B" w:rsidP="0036329B">
      <w:pPr>
        <w:spacing w:after="0"/>
        <w:jc w:val="both"/>
        <w:rPr>
          <w:rFonts w:ascii="Frutiger 47LightCn" w:hAnsi="Frutiger 47LightCn" w:cs="Frutiger 47LightCn"/>
          <w:color w:val="000000"/>
          <w:sz w:val="24"/>
          <w:szCs w:val="24"/>
        </w:rPr>
      </w:pPr>
    </w:p>
    <w:p w14:paraId="00141673" w14:textId="77777777" w:rsidR="0036329B" w:rsidRPr="00BE439F" w:rsidRDefault="0036329B" w:rsidP="0036329B">
      <w:pPr>
        <w:rPr>
          <w:rFonts w:ascii="Frutiger 47LightCn" w:hAnsi="Frutiger 47LightCn" w:cs="Frutiger 47LightCn"/>
          <w:color w:val="000000"/>
          <w:sz w:val="24"/>
          <w:szCs w:val="24"/>
        </w:rPr>
      </w:pPr>
      <w:r w:rsidRPr="0036329B">
        <w:rPr>
          <w:rFonts w:ascii="Frutiger 47LightCn" w:hAnsi="Frutiger 47LightCn" w:cs="Frutiger 47LightCn"/>
          <w:b/>
          <w:color w:val="000000"/>
          <w:sz w:val="24"/>
          <w:szCs w:val="24"/>
        </w:rPr>
        <w:t>Des kits de prélèvements sont à votre disposition dans les collectivités citées ci-dessus, ainsi qu’au laboratoire</w:t>
      </w:r>
      <w:r w:rsidRPr="00BE439F">
        <w:rPr>
          <w:rFonts w:ascii="Frutiger 47LightCn" w:hAnsi="Frutiger 47LightCn" w:cs="Frutiger 47LightCn"/>
          <w:color w:val="000000"/>
          <w:sz w:val="24"/>
          <w:szCs w:val="24"/>
        </w:rPr>
        <w:t>.</w:t>
      </w:r>
    </w:p>
    <w:p w14:paraId="1DADDAD3" w14:textId="77777777" w:rsidR="0036329B" w:rsidRPr="007144B2" w:rsidRDefault="0036329B" w:rsidP="0036329B">
      <w:pPr>
        <w:rPr>
          <w:rFonts w:ascii="Frutiger 47LightCn" w:hAnsi="Frutiger 47LightCn" w:cs="Frutiger 47LightCn"/>
          <w:b/>
          <w:color w:val="FF0000"/>
        </w:rPr>
      </w:pPr>
      <w:r w:rsidRPr="007144B2">
        <w:rPr>
          <w:rFonts w:ascii="Frutiger 47LightCn" w:hAnsi="Frutiger 47LightCn" w:cs="Frutiger 47LightCn"/>
          <w:b/>
          <w:color w:val="FF0000"/>
        </w:rPr>
        <w:t>ATTENTION, le dépôt doit être effectué le jour du prélèvement</w:t>
      </w:r>
    </w:p>
    <w:p w14:paraId="1D73D73A" w14:textId="77777777" w:rsidR="004B7270" w:rsidRDefault="004B7270" w:rsidP="004B7270">
      <w:pPr>
        <w:rPr>
          <w:rFonts w:ascii="Calibri" w:hAnsi="Calibri"/>
          <w:b/>
        </w:rPr>
      </w:pPr>
      <w:r>
        <w:rPr>
          <w:rFonts w:ascii="Calibri" w:hAnsi="Calibri"/>
          <w:b/>
        </w:rPr>
        <w:t>Renseignements : 0251245151</w:t>
      </w:r>
    </w:p>
    <w:p w14:paraId="00148F6F" w14:textId="77777777" w:rsidR="00B04741" w:rsidRDefault="00B04741" w:rsidP="00B04741">
      <w:pPr>
        <w:pStyle w:val="Pieddepage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Laboratoire de l’Environnement et de l’Alimentation de la Vendée</w:t>
      </w:r>
    </w:p>
    <w:p w14:paraId="2FCF541E" w14:textId="77777777" w:rsidR="00B04741" w:rsidRDefault="00B04741" w:rsidP="00B04741">
      <w:pPr>
        <w:pStyle w:val="Pieddepag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Rond-point Georges Duval – CS 80802 – 85021 La Roche sur </w:t>
      </w:r>
      <w:proofErr w:type="spellStart"/>
      <w:r>
        <w:rPr>
          <w:rFonts w:ascii="Arial" w:hAnsi="Arial" w:cs="Arial"/>
          <w:sz w:val="16"/>
          <w:szCs w:val="16"/>
        </w:rPr>
        <w:t>Yon</w:t>
      </w:r>
      <w:proofErr w:type="spellEnd"/>
    </w:p>
    <w:p w14:paraId="3FDABE9E" w14:textId="77777777" w:rsidR="00B04741" w:rsidRDefault="00B04741" w:rsidP="00B04741">
      <w:pPr>
        <w:pStyle w:val="Pieddepag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Tél. 02 51 24 51 51 – Fax. 02 51 24 51 50</w:t>
      </w:r>
    </w:p>
    <w:p w14:paraId="45CF91F5" w14:textId="77777777" w:rsidR="00B04741" w:rsidRPr="00993687" w:rsidRDefault="005D3545" w:rsidP="0059776F">
      <w:pPr>
        <w:pStyle w:val="Pieddepage"/>
        <w:rPr>
          <w:b/>
        </w:rPr>
      </w:pPr>
      <w:hyperlink r:id="rId8" w:history="1">
        <w:r w:rsidR="00B04741">
          <w:rPr>
            <w:rFonts w:ascii="Arial" w:hAnsi="Arial" w:cs="Arial"/>
            <w:sz w:val="16"/>
            <w:szCs w:val="16"/>
          </w:rPr>
          <w:t>labo@vendee.fr</w:t>
        </w:r>
      </w:hyperlink>
      <w:r w:rsidR="00B04741">
        <w:rPr>
          <w:rFonts w:ascii="Arial" w:hAnsi="Arial" w:cs="Arial"/>
          <w:sz w:val="16"/>
          <w:szCs w:val="16"/>
        </w:rPr>
        <w:t xml:space="preserve"> – www.laboratoire.vendee.fr</w:t>
      </w:r>
    </w:p>
    <w:sectPr w:rsidR="00B04741" w:rsidRPr="00993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C207E"/>
    <w:multiLevelType w:val="hybridMultilevel"/>
    <w:tmpl w:val="68CE20F4"/>
    <w:lvl w:ilvl="0" w:tplc="78749A48">
      <w:start w:val="27"/>
      <w:numFmt w:val="bullet"/>
      <w:lvlText w:val="-"/>
      <w:lvlJc w:val="left"/>
      <w:pPr>
        <w:ind w:left="720" w:hanging="360"/>
      </w:pPr>
      <w:rPr>
        <w:rFonts w:ascii="Frutiger 47LightCn" w:eastAsiaTheme="minorHAnsi" w:hAnsi="Frutiger 47LightCn" w:cs="Frutiger 47LightC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38"/>
    <w:rsid w:val="0002473A"/>
    <w:rsid w:val="000F458B"/>
    <w:rsid w:val="0031432C"/>
    <w:rsid w:val="0036329B"/>
    <w:rsid w:val="003A11A7"/>
    <w:rsid w:val="003A59FE"/>
    <w:rsid w:val="00455EE1"/>
    <w:rsid w:val="004A6850"/>
    <w:rsid w:val="004B7270"/>
    <w:rsid w:val="004E08E0"/>
    <w:rsid w:val="0050760A"/>
    <w:rsid w:val="0059776F"/>
    <w:rsid w:val="005B5838"/>
    <w:rsid w:val="005D3545"/>
    <w:rsid w:val="006C5B1C"/>
    <w:rsid w:val="00704BFC"/>
    <w:rsid w:val="00987C2A"/>
    <w:rsid w:val="00993687"/>
    <w:rsid w:val="00AA135C"/>
    <w:rsid w:val="00B04741"/>
    <w:rsid w:val="00B23D7E"/>
    <w:rsid w:val="00BB2796"/>
    <w:rsid w:val="00C2562E"/>
    <w:rsid w:val="00C570C7"/>
    <w:rsid w:val="00C661C0"/>
    <w:rsid w:val="00CA5F23"/>
    <w:rsid w:val="00DE1F56"/>
    <w:rsid w:val="00E97110"/>
    <w:rsid w:val="00FA4CBF"/>
    <w:rsid w:val="00FB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4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04741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04741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B04741"/>
    <w:rPr>
      <w:rFonts w:cs="Frutiger 47LightCn"/>
      <w:b/>
      <w:bCs/>
      <w:color w:val="ED1B23"/>
      <w:sz w:val="60"/>
      <w:szCs w:val="60"/>
    </w:rPr>
  </w:style>
  <w:style w:type="character" w:customStyle="1" w:styleId="A7">
    <w:name w:val="A7"/>
    <w:uiPriority w:val="99"/>
    <w:rsid w:val="00B04741"/>
    <w:rPr>
      <w:rFonts w:cs="Frutiger 47LightCn"/>
      <w:b/>
      <w:bCs/>
      <w:color w:val="ED1B23"/>
      <w:sz w:val="54"/>
      <w:szCs w:val="54"/>
    </w:rPr>
  </w:style>
  <w:style w:type="paragraph" w:styleId="Pieddepage">
    <w:name w:val="footer"/>
    <w:basedOn w:val="Normal"/>
    <w:link w:val="PieddepageCar"/>
    <w:rsid w:val="00B047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B0474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977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77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776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77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776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7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76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6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3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04741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04741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B04741"/>
    <w:rPr>
      <w:rFonts w:cs="Frutiger 47LightCn"/>
      <w:b/>
      <w:bCs/>
      <w:color w:val="ED1B23"/>
      <w:sz w:val="60"/>
      <w:szCs w:val="60"/>
    </w:rPr>
  </w:style>
  <w:style w:type="character" w:customStyle="1" w:styleId="A7">
    <w:name w:val="A7"/>
    <w:uiPriority w:val="99"/>
    <w:rsid w:val="00B04741"/>
    <w:rPr>
      <w:rFonts w:cs="Frutiger 47LightCn"/>
      <w:b/>
      <w:bCs/>
      <w:color w:val="ED1B23"/>
      <w:sz w:val="54"/>
      <w:szCs w:val="54"/>
    </w:rPr>
  </w:style>
  <w:style w:type="paragraph" w:styleId="Pieddepage">
    <w:name w:val="footer"/>
    <w:basedOn w:val="Normal"/>
    <w:link w:val="PieddepageCar"/>
    <w:rsid w:val="00B047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B0474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977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77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776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77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776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7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76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6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3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@vendee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CD85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PARPAILLON Olivier</dc:creator>
  <cp:lastModifiedBy>Odile</cp:lastModifiedBy>
  <cp:revision>2</cp:revision>
  <dcterms:created xsi:type="dcterms:W3CDTF">2019-10-15T07:01:00Z</dcterms:created>
  <dcterms:modified xsi:type="dcterms:W3CDTF">2019-10-15T07:01:00Z</dcterms:modified>
</cp:coreProperties>
</file>